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1799" w14:textId="35FB788C" w:rsidR="00FC67AD" w:rsidRDefault="00FC67AD" w:rsidP="00FC67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CREATIVE UK GROUP</w:t>
      </w:r>
    </w:p>
    <w:p w14:paraId="3CF9CF22" w14:textId="65E7E094" w:rsidR="00FC67AD" w:rsidRPr="00FC67AD" w:rsidRDefault="00FC67AD" w:rsidP="00FC67AD">
      <w:pPr>
        <w:jc w:val="center"/>
        <w:rPr>
          <w:b/>
          <w:bCs/>
          <w:sz w:val="28"/>
          <w:szCs w:val="28"/>
        </w:rPr>
      </w:pPr>
      <w:r w:rsidRPr="00FC67AD">
        <w:rPr>
          <w:b/>
          <w:bCs/>
          <w:sz w:val="28"/>
          <w:szCs w:val="28"/>
        </w:rPr>
        <w:t xml:space="preserve">Head of Festival &amp; </w:t>
      </w:r>
      <w:r w:rsidR="7C0691F3" w:rsidRPr="4063B977">
        <w:rPr>
          <w:b/>
          <w:bCs/>
          <w:sz w:val="28"/>
          <w:szCs w:val="28"/>
        </w:rPr>
        <w:t>Sponsorship</w:t>
      </w:r>
    </w:p>
    <w:p w14:paraId="1C51EE21" w14:textId="66C153FD" w:rsidR="00FC67AD" w:rsidRPr="00FC67AD" w:rsidRDefault="00FC67AD" w:rsidP="00FC67AD">
      <w:pPr>
        <w:rPr>
          <w:b/>
          <w:bCs/>
        </w:rPr>
      </w:pPr>
      <w:r w:rsidRPr="00FC67AD">
        <w:rPr>
          <w:b/>
          <w:bCs/>
        </w:rPr>
        <w:t xml:space="preserve">INTRODUCTION </w:t>
      </w:r>
    </w:p>
    <w:p w14:paraId="617E043D" w14:textId="786383B5" w:rsidR="00FC67AD" w:rsidRDefault="00FC67AD" w:rsidP="00FC67AD">
      <w:pPr>
        <w:jc w:val="both"/>
      </w:pPr>
      <w:r>
        <w:t xml:space="preserve">The Creative Industries Federation </w:t>
      </w:r>
      <w:r w:rsidR="00A23B91">
        <w:t xml:space="preserve">and </w:t>
      </w:r>
      <w:r w:rsidR="00A23B91" w:rsidRPr="00A23B91">
        <w:t xml:space="preserve">Creative England </w:t>
      </w:r>
      <w:r>
        <w:t xml:space="preserve">have united to form the Creative UK Group. We work to connect, support, champion and invest in the UK’s world-leading creative industries. </w:t>
      </w:r>
    </w:p>
    <w:p w14:paraId="476F527D" w14:textId="119EB12F" w:rsidR="00FC67AD" w:rsidRDefault="00565DA7" w:rsidP="00FC67AD">
      <w:pPr>
        <w:jc w:val="both"/>
      </w:pPr>
      <w:hyperlink r:id="rId10">
        <w:r w:rsidR="778C03DD" w:rsidRPr="4063B977">
          <w:rPr>
            <w:rStyle w:val="Hyperlink"/>
          </w:rPr>
          <w:t>Creative Coalition</w:t>
        </w:r>
      </w:hyperlink>
      <w:r w:rsidR="00FC67AD">
        <w:t xml:space="preserve"> is the largest festival of </w:t>
      </w:r>
      <w:r w:rsidR="778C03DD">
        <w:t>it</w:t>
      </w:r>
      <w:r w:rsidR="6BA2B3C4">
        <w:t>s</w:t>
      </w:r>
      <w:r w:rsidR="00FC67AD">
        <w:t xml:space="preserve"> kind in the UK bringing together over 10,000 creative leaders and practitioners across 3 days to reimagine, redefine, and reignite their collective future. This is the most exciting opportunity for a creative events expert to spearhead our annual flagship event, its sponsorship and engagement strategy. </w:t>
      </w:r>
    </w:p>
    <w:p w14:paraId="62EE0637" w14:textId="3BF793CB" w:rsidR="00FC67AD" w:rsidRDefault="00FC67AD" w:rsidP="00FC67AD">
      <w:pPr>
        <w:jc w:val="both"/>
      </w:pPr>
      <w:r>
        <w:t xml:space="preserve">Our Head of Festival &amp; </w:t>
      </w:r>
      <w:r w:rsidR="187E9674">
        <w:t>Sponsorship</w:t>
      </w:r>
      <w:r>
        <w:t xml:space="preserve"> will be values driven</w:t>
      </w:r>
      <w:r w:rsidR="7E975D6D">
        <w:t xml:space="preserve"> and highly commercial.  A</w:t>
      </w:r>
      <w:r>
        <w:t xml:space="preserve"> born collaborator, skilled editor and a savvy leader who does not shy away from engaging with a diverse group of stakeholders and prospective sponsors. </w:t>
      </w:r>
    </w:p>
    <w:p w14:paraId="1BB2B400" w14:textId="169DD3D5" w:rsidR="00FC67AD" w:rsidRDefault="00FC67AD" w:rsidP="00FC67AD">
      <w:pPr>
        <w:jc w:val="both"/>
      </w:pPr>
      <w:r>
        <w:t xml:space="preserve">Bringing expertise and enthusiasm to this unique and creative role, you will strive to </w:t>
      </w:r>
      <w:r w:rsidR="3029FD38">
        <w:t xml:space="preserve">build an engaging programme and </w:t>
      </w:r>
      <w:r>
        <w:t xml:space="preserve">secure sponsorship from corporates, </w:t>
      </w:r>
      <w:proofErr w:type="gramStart"/>
      <w:r>
        <w:t>SMEs</w:t>
      </w:r>
      <w:proofErr w:type="gramEnd"/>
      <w:r>
        <w:t xml:space="preserve"> and wider partners to sustain and expand the delivery of an impactful festival programme. </w:t>
      </w:r>
    </w:p>
    <w:p w14:paraId="31B01BE6" w14:textId="77777777" w:rsidR="00FC67AD" w:rsidRPr="00FC67AD" w:rsidRDefault="00FC67AD" w:rsidP="00FC67AD">
      <w:pPr>
        <w:rPr>
          <w:b/>
          <w:bCs/>
        </w:rPr>
      </w:pPr>
      <w:r w:rsidRPr="00FC67AD">
        <w:rPr>
          <w:b/>
          <w:bCs/>
        </w:rPr>
        <w:t>THE ROLE</w:t>
      </w:r>
    </w:p>
    <w:p w14:paraId="4C2B0D5D" w14:textId="39CBF3C0" w:rsidR="00FC67AD" w:rsidRDefault="00FC67AD" w:rsidP="00FC67AD">
      <w:pPr>
        <w:jc w:val="both"/>
      </w:pPr>
      <w:r>
        <w:t xml:space="preserve">To </w:t>
      </w:r>
      <w:r w:rsidR="5F687F68">
        <w:t>curate,</w:t>
      </w:r>
      <w:r w:rsidR="778C03DD">
        <w:t xml:space="preserve"> produce </w:t>
      </w:r>
      <w:r w:rsidR="5E77F20E">
        <w:t xml:space="preserve">and </w:t>
      </w:r>
      <w:r>
        <w:t xml:space="preserve">raise sponsorship </w:t>
      </w:r>
      <w:r w:rsidR="5E77F20E">
        <w:t xml:space="preserve">for </w:t>
      </w:r>
      <w:r w:rsidR="2A395FDC">
        <w:t>our flagship</w:t>
      </w:r>
      <w:r>
        <w:t xml:space="preserve"> festival</w:t>
      </w:r>
      <w:r w:rsidR="68684C05">
        <w:t>.</w:t>
      </w:r>
      <w:r>
        <w:t xml:space="preserve"> There is a core brand team to work alongside who will lead on the overall branding and collateral, alongside a wider team to support on logistics, content curation and delivery. </w:t>
      </w:r>
    </w:p>
    <w:p w14:paraId="2AAC7537" w14:textId="38770BF8" w:rsidR="00FC67AD" w:rsidRDefault="575A20F1" w:rsidP="4063B977">
      <w:pPr>
        <w:jc w:val="both"/>
      </w:pPr>
      <w:r w:rsidRPr="4063B977">
        <w:rPr>
          <w:rFonts w:ascii="Calibri" w:eastAsia="Calibri" w:hAnsi="Calibri" w:cs="Calibri"/>
        </w:rPr>
        <w:t xml:space="preserve">This role has the potential to grow for the right candidate whilst we continue to evolve as Creative UK Group and </w:t>
      </w:r>
      <w:r w:rsidR="1DB926E3" w:rsidRPr="4063B977">
        <w:rPr>
          <w:rFonts w:ascii="Calibri" w:eastAsia="Calibri" w:hAnsi="Calibri" w:cs="Calibri"/>
        </w:rPr>
        <w:t>build</w:t>
      </w:r>
      <w:r w:rsidRPr="4063B977">
        <w:rPr>
          <w:rFonts w:ascii="Calibri" w:eastAsia="Calibri" w:hAnsi="Calibri" w:cs="Calibri"/>
        </w:rPr>
        <w:t xml:space="preserve"> </w:t>
      </w:r>
      <w:r w:rsidR="1DB926E3" w:rsidRPr="4063B977">
        <w:rPr>
          <w:rFonts w:ascii="Calibri" w:eastAsia="Calibri" w:hAnsi="Calibri" w:cs="Calibri"/>
        </w:rPr>
        <w:t xml:space="preserve">on </w:t>
      </w:r>
      <w:r w:rsidRPr="4063B977">
        <w:rPr>
          <w:rFonts w:ascii="Calibri" w:eastAsia="Calibri" w:hAnsi="Calibri" w:cs="Calibri"/>
        </w:rPr>
        <w:t>our event</w:t>
      </w:r>
      <w:r w:rsidR="51948DD7" w:rsidRPr="4063B977">
        <w:rPr>
          <w:rFonts w:ascii="Calibri" w:eastAsia="Calibri" w:hAnsi="Calibri" w:cs="Calibri"/>
        </w:rPr>
        <w:t>s and sponsorship</w:t>
      </w:r>
      <w:r w:rsidRPr="4063B977">
        <w:rPr>
          <w:rFonts w:ascii="Calibri" w:eastAsia="Calibri" w:hAnsi="Calibri" w:cs="Calibri"/>
        </w:rPr>
        <w:t xml:space="preserve"> strategy.</w:t>
      </w:r>
      <w:r w:rsidR="4AAFAEF0" w:rsidRPr="4063B977">
        <w:rPr>
          <w:rFonts w:ascii="Calibri" w:eastAsia="Calibri" w:hAnsi="Calibri" w:cs="Calibri"/>
        </w:rPr>
        <w:t xml:space="preserve"> </w:t>
      </w:r>
      <w:r w:rsidR="778C03DD">
        <w:t xml:space="preserve">The main elements of the </w:t>
      </w:r>
      <w:r w:rsidR="034F7519">
        <w:t>role</w:t>
      </w:r>
      <w:r w:rsidR="778C03DD">
        <w:t xml:space="preserve"> </w:t>
      </w:r>
      <w:r w:rsidR="4E40AAC6">
        <w:t xml:space="preserve">during its first 6 months shall be: </w:t>
      </w:r>
    </w:p>
    <w:p w14:paraId="1EB2F97B" w14:textId="409104C5" w:rsidR="00FC67AD" w:rsidRDefault="01437609" w:rsidP="4063B97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Secure significant sponsorship from commercial and corporate partners. Oversee the budget and ensure it meets profit tar</w:t>
      </w:r>
      <w:r w:rsidR="169B0396">
        <w:t>gets.</w:t>
      </w:r>
    </w:p>
    <w:p w14:paraId="2DDB3212" w14:textId="081CECBB" w:rsidR="00FC67AD" w:rsidRDefault="00FC67AD" w:rsidP="00FC67AD">
      <w:pPr>
        <w:pStyle w:val="ListParagraph"/>
        <w:numPr>
          <w:ilvl w:val="0"/>
          <w:numId w:val="1"/>
        </w:numPr>
      </w:pPr>
      <w:r>
        <w:t>Liaise with senior stakeholders to secure keynote speakers</w:t>
      </w:r>
      <w:r w:rsidR="223161D1">
        <w:t>,</w:t>
      </w:r>
      <w:r w:rsidR="7EAC0C71">
        <w:t xml:space="preserve"> </w:t>
      </w:r>
      <w:r>
        <w:t>performers</w:t>
      </w:r>
      <w:r w:rsidR="5C8F9C1A">
        <w:t>, and partners.</w:t>
      </w:r>
    </w:p>
    <w:p w14:paraId="270379B1" w14:textId="1E9DA604" w:rsidR="5F94B4BB" w:rsidRDefault="5F94B4BB" w:rsidP="4063B977">
      <w:pPr>
        <w:pStyle w:val="ListParagraph"/>
        <w:numPr>
          <w:ilvl w:val="0"/>
          <w:numId w:val="1"/>
        </w:numPr>
      </w:pPr>
      <w:r>
        <w:t>Provide editorial direction for the festival programme, curating over 60 sessions, and producing headline and thought-provoking sessions with headline talent.</w:t>
      </w:r>
    </w:p>
    <w:p w14:paraId="4D1CB46E" w14:textId="60FA0DE7" w:rsidR="00FC67AD" w:rsidRDefault="00FC67AD" w:rsidP="00FC67AD">
      <w:pPr>
        <w:pStyle w:val="ListParagraph"/>
        <w:numPr>
          <w:ilvl w:val="0"/>
          <w:numId w:val="1"/>
        </w:numPr>
      </w:pPr>
      <w:r>
        <w:t>Engage</w:t>
      </w:r>
      <w:r w:rsidR="54B2E36C">
        <w:t>,</w:t>
      </w:r>
      <w:r w:rsidR="778C03DD">
        <w:t xml:space="preserve"> </w:t>
      </w:r>
      <w:r>
        <w:t>manage internal and external session producers</w:t>
      </w:r>
    </w:p>
    <w:p w14:paraId="7D838A93" w14:textId="5915B79F" w:rsidR="724445C5" w:rsidRDefault="724445C5" w:rsidP="4063B97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Manage the logistics of the hybrid three-day event, including the live-streaming programme and in person</w:t>
      </w:r>
      <w:r w:rsidR="5DDFB304">
        <w:t xml:space="preserve"> networking</w:t>
      </w:r>
      <w:r>
        <w:t xml:space="preserve"> programme. Including location logistics and catering needs.</w:t>
      </w:r>
    </w:p>
    <w:p w14:paraId="6142BC45" w14:textId="5A03EAB4" w:rsidR="00FC67AD" w:rsidRDefault="00FC67AD" w:rsidP="00FC67AD">
      <w:pPr>
        <w:pStyle w:val="ListParagraph"/>
        <w:numPr>
          <w:ilvl w:val="0"/>
          <w:numId w:val="1"/>
        </w:numPr>
      </w:pPr>
      <w:r>
        <w:t>Oversee marketing and comms strategies with our Head of Brand</w:t>
      </w:r>
      <w:r w:rsidR="30E92AF7">
        <w:t xml:space="preserve"> to ensure the festival grows on the 2020 success</w:t>
      </w:r>
    </w:p>
    <w:p w14:paraId="136B3D3E" w14:textId="5D8670C8" w:rsidR="00FC67AD" w:rsidRDefault="00FC67AD" w:rsidP="00FC67AD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To make sure that every attendee feels welcome, and that the content is inclusive and accessible to all. We want to attract creatives from all corners of the UK.</w:t>
      </w:r>
    </w:p>
    <w:p w14:paraId="141923B5" w14:textId="77777777" w:rsidR="00FC67AD" w:rsidRDefault="00FC67AD" w:rsidP="00FC67AD">
      <w:pPr>
        <w:pStyle w:val="ListParagraph"/>
        <w:numPr>
          <w:ilvl w:val="0"/>
          <w:numId w:val="1"/>
        </w:numPr>
      </w:pPr>
      <w:r>
        <w:t>To lead on commissioning the visual and digital recording of the event</w:t>
      </w:r>
    </w:p>
    <w:p w14:paraId="237B825D" w14:textId="77777777" w:rsidR="00FC67AD" w:rsidRDefault="00FC67AD" w:rsidP="00FC67AD">
      <w:pPr>
        <w:pStyle w:val="ListParagraph"/>
        <w:numPr>
          <w:ilvl w:val="0"/>
          <w:numId w:val="1"/>
        </w:numPr>
      </w:pPr>
      <w:r>
        <w:t xml:space="preserve">To evaluate each festival event feeding into strategy for 2023 onwards </w:t>
      </w:r>
    </w:p>
    <w:p w14:paraId="63E92176" w14:textId="0BA7B50A" w:rsidR="00FC67AD" w:rsidRDefault="10EF56D7" w:rsidP="00FC67AD">
      <w:r>
        <w:t xml:space="preserve">This role will have scope to grow beyond the festival to become a lead for Creative UK group events, strategy and to provide oversight of membership engagement. This will include: </w:t>
      </w:r>
    </w:p>
    <w:p w14:paraId="0606145C" w14:textId="6623BBBF" w:rsidR="58340645" w:rsidRDefault="58340645" w:rsidP="4063B977">
      <w:pPr>
        <w:pStyle w:val="ListParagraph"/>
        <w:numPr>
          <w:ilvl w:val="0"/>
          <w:numId w:val="2"/>
        </w:numPr>
      </w:pPr>
      <w:r>
        <w:t>Lead</w:t>
      </w:r>
      <w:r w:rsidR="62A1E7B1">
        <w:t>ing</w:t>
      </w:r>
      <w:r>
        <w:t xml:space="preserve"> strategy for CUK group events with Marketing Managers and programme teams as delivery agents </w:t>
      </w:r>
    </w:p>
    <w:p w14:paraId="128B0B8F" w14:textId="79323AD4" w:rsidR="0065123C" w:rsidRPr="00FB6672" w:rsidRDefault="778C03DD" w:rsidP="00474F24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Lead</w:t>
      </w:r>
      <w:r w:rsidR="4CEC3F85">
        <w:t>ing</w:t>
      </w:r>
      <w:r>
        <w:t xml:space="preserve"> strategy of member engagement</w:t>
      </w:r>
      <w:r w:rsidR="00FB6672">
        <w:t xml:space="preserve"> and overseeing </w:t>
      </w:r>
      <w:r w:rsidR="1CBB4FB9">
        <w:t xml:space="preserve">member engagement content, guiding the </w:t>
      </w:r>
      <w:r w:rsidR="00FB6672">
        <w:t>M</w:t>
      </w:r>
      <w:r w:rsidR="1CBB4FB9">
        <w:t xml:space="preserve">arketing </w:t>
      </w:r>
      <w:r w:rsidR="00FB6672">
        <w:t>M</w:t>
      </w:r>
      <w:r w:rsidR="1CBB4FB9">
        <w:t xml:space="preserve">anager and </w:t>
      </w:r>
      <w:r w:rsidR="00FB6672">
        <w:t xml:space="preserve">Development &amp; </w:t>
      </w:r>
      <w:r w:rsidR="1CBB4FB9">
        <w:t xml:space="preserve">Partnerships </w:t>
      </w:r>
      <w:r w:rsidR="00FB6672">
        <w:t>team</w:t>
      </w:r>
    </w:p>
    <w:p w14:paraId="2D69B052" w14:textId="6DDF5975" w:rsidR="00FC67AD" w:rsidRDefault="778C03DD" w:rsidP="00FC67AD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t>Line manage</w:t>
      </w:r>
      <w:r w:rsidR="48219083">
        <w:t>ment of</w:t>
      </w:r>
      <w:r>
        <w:t xml:space="preserve"> a </w:t>
      </w:r>
      <w:r w:rsidR="00FB6672">
        <w:t>M</w:t>
      </w:r>
      <w:r>
        <w:t xml:space="preserve">arketing </w:t>
      </w:r>
      <w:r w:rsidR="00FB6672">
        <w:t>M</w:t>
      </w:r>
      <w:r>
        <w:t xml:space="preserve">anager and </w:t>
      </w:r>
      <w:r w:rsidR="00FB6672">
        <w:t>E</w:t>
      </w:r>
      <w:r>
        <w:t xml:space="preserve">vents </w:t>
      </w:r>
      <w:r w:rsidR="00FB6672">
        <w:t>O</w:t>
      </w:r>
      <w:r>
        <w:t>fficer</w:t>
      </w:r>
    </w:p>
    <w:p w14:paraId="067C54AA" w14:textId="242B3C50" w:rsidR="003422EC" w:rsidRPr="003422EC" w:rsidRDefault="003422EC" w:rsidP="003422EC">
      <w:pPr>
        <w:jc w:val="center"/>
        <w:rPr>
          <w:i/>
          <w:iCs/>
          <w:sz w:val="16"/>
          <w:szCs w:val="16"/>
        </w:rPr>
      </w:pPr>
      <w:r w:rsidRPr="003422EC">
        <w:rPr>
          <w:i/>
          <w:iCs/>
          <w:sz w:val="16"/>
          <w:szCs w:val="16"/>
        </w:rPr>
        <w:t xml:space="preserve">This description is not intended to be either prescriptive or exhaustive; it is issued as a framework </w:t>
      </w:r>
      <w:proofErr w:type="gramStart"/>
      <w:r w:rsidRPr="003422EC">
        <w:rPr>
          <w:i/>
          <w:iCs/>
          <w:sz w:val="16"/>
          <w:szCs w:val="16"/>
        </w:rPr>
        <w:t>to  outline</w:t>
      </w:r>
      <w:proofErr w:type="gramEnd"/>
      <w:r w:rsidRPr="003422EC">
        <w:rPr>
          <w:i/>
          <w:iCs/>
          <w:sz w:val="16"/>
          <w:szCs w:val="16"/>
        </w:rPr>
        <w:t xml:space="preserve"> the main areas of responsibility at the time of writing</w:t>
      </w:r>
    </w:p>
    <w:p w14:paraId="4A9E11AF" w14:textId="2563F35F" w:rsidR="00FC67AD" w:rsidRPr="00FC67AD" w:rsidRDefault="00FC67AD" w:rsidP="00FC67AD">
      <w:pPr>
        <w:rPr>
          <w:b/>
          <w:bCs/>
        </w:rPr>
      </w:pPr>
      <w:r w:rsidRPr="00FC67AD">
        <w:rPr>
          <w:b/>
          <w:bCs/>
        </w:rPr>
        <w:t xml:space="preserve">CONTEXT </w:t>
      </w:r>
    </w:p>
    <w:p w14:paraId="2D193387" w14:textId="77777777" w:rsidR="00FC67AD" w:rsidRDefault="00FC67AD" w:rsidP="00FC67AD">
      <w:r>
        <w:t>In 2021/22 we’ll be:</w:t>
      </w:r>
    </w:p>
    <w:p w14:paraId="3ADA8A6D" w14:textId="77777777" w:rsidR="00FC67AD" w:rsidRDefault="00FC67AD" w:rsidP="00FC67AD">
      <w:pPr>
        <w:pStyle w:val="ListParagraph"/>
        <w:numPr>
          <w:ilvl w:val="0"/>
          <w:numId w:val="3"/>
        </w:numPr>
      </w:pPr>
      <w:r>
        <w:t xml:space="preserve">Convening, </w:t>
      </w:r>
      <w:proofErr w:type="gramStart"/>
      <w:r>
        <w:t>connecting</w:t>
      </w:r>
      <w:proofErr w:type="gramEnd"/>
      <w:r>
        <w:t xml:space="preserve"> and celebrating our vast and diverse network, working with venues across the country to showcase performances, innovation and talent from every nation and region.</w:t>
      </w:r>
    </w:p>
    <w:p w14:paraId="6CFD3CE7" w14:textId="77777777" w:rsidR="00FC67AD" w:rsidRDefault="00FC67AD" w:rsidP="00FC67AD">
      <w:pPr>
        <w:pStyle w:val="ListParagraph"/>
        <w:numPr>
          <w:ilvl w:val="0"/>
          <w:numId w:val="3"/>
        </w:numPr>
      </w:pPr>
      <w:r>
        <w:t xml:space="preserve">Delivering a packed crosscutting online conference and addressing the most important questions facing our creative network. </w:t>
      </w:r>
    </w:p>
    <w:p w14:paraId="4A166ACB" w14:textId="77777777" w:rsidR="00FC67AD" w:rsidRDefault="00FC67AD" w:rsidP="00FC67AD">
      <w:pPr>
        <w:pStyle w:val="ListParagraph"/>
        <w:numPr>
          <w:ilvl w:val="0"/>
          <w:numId w:val="3"/>
        </w:numPr>
      </w:pPr>
      <w:r>
        <w:t xml:space="preserve">Using the latest in virtual event technology to stream the entire programme to our audience, not only across the UK, but as we saw in 2020, globally. </w:t>
      </w:r>
    </w:p>
    <w:p w14:paraId="590BD7C5" w14:textId="51792717" w:rsidR="00FC67AD" w:rsidRDefault="00FC67AD" w:rsidP="00FC67AD">
      <w:pPr>
        <w:jc w:val="both"/>
      </w:pPr>
      <w:r>
        <w:t xml:space="preserve">Here at the Creative UK </w:t>
      </w:r>
      <w:proofErr w:type="gramStart"/>
      <w:r>
        <w:t>Group</w:t>
      </w:r>
      <w:proofErr w:type="gramEnd"/>
      <w:r>
        <w:t xml:space="preserve"> we believe that collective and creative entrepreneurialism can drive environmental preservation, social equity and economic viability, but that shaping that journey needs to involve us all. So, our aim </w:t>
      </w:r>
      <w:r w:rsidR="778C03DD">
        <w:t>i</w:t>
      </w:r>
      <w:r w:rsidR="206378E9">
        <w:t>s</w:t>
      </w:r>
      <w:r>
        <w:t xml:space="preserve"> to deliver a festival that puts people’s voices at the heart of the conversation and paves the way for our shared future. </w:t>
      </w:r>
    </w:p>
    <w:p w14:paraId="36617B3B" w14:textId="77777777" w:rsidR="00FC67AD" w:rsidRPr="00FC67AD" w:rsidRDefault="00FC67AD" w:rsidP="00FC67AD">
      <w:pPr>
        <w:rPr>
          <w:b/>
          <w:bCs/>
        </w:rPr>
      </w:pPr>
      <w:r w:rsidRPr="00FC67AD">
        <w:rPr>
          <w:b/>
          <w:bCs/>
        </w:rPr>
        <w:t>CREATIVE COALITION FESTIVAL</w:t>
      </w:r>
    </w:p>
    <w:p w14:paraId="54C15808" w14:textId="77777777" w:rsidR="00FC67AD" w:rsidRDefault="00FC67AD" w:rsidP="003422EC">
      <w:pPr>
        <w:jc w:val="both"/>
      </w:pPr>
      <w:r>
        <w:t>Delivered from iconic venues across the country, we’ll be bringing audiences together, in person and online, to convene, connect and celebrate the UK’s creative industries.</w:t>
      </w:r>
    </w:p>
    <w:p w14:paraId="185AFD55" w14:textId="77777777" w:rsidR="00FC67AD" w:rsidRDefault="00FC67AD" w:rsidP="003422EC">
      <w:pPr>
        <w:jc w:val="both"/>
      </w:pPr>
      <w:r>
        <w:t xml:space="preserve">Discussing, </w:t>
      </w:r>
      <w:proofErr w:type="gramStart"/>
      <w:r>
        <w:t>debating</w:t>
      </w:r>
      <w:proofErr w:type="gramEnd"/>
      <w:r>
        <w:t xml:space="preserve"> and putting plans in place for a collective, sustainable future built around our three core values: PEOPLE, PLACE, PLANET</w:t>
      </w:r>
    </w:p>
    <w:p w14:paraId="481256AA" w14:textId="4C3271AC" w:rsidR="00FC67AD" w:rsidRDefault="00FC67AD" w:rsidP="003422EC">
      <w:pPr>
        <w:jc w:val="both"/>
      </w:pPr>
      <w:r>
        <w:t xml:space="preserve">Welcome to Creative Coalition Festival 2021/22. The tone for the 3 days which our Head of Festival &amp; </w:t>
      </w:r>
      <w:r w:rsidR="1EAC21AF">
        <w:t>Sponsorship</w:t>
      </w:r>
      <w:r>
        <w:t xml:space="preserve"> will have full permission to curate and develop</w:t>
      </w:r>
      <w:r w:rsidR="1E819789">
        <w:t xml:space="preserve">! </w:t>
      </w:r>
    </w:p>
    <w:p w14:paraId="02938769" w14:textId="52164AF1" w:rsidR="00FC67AD" w:rsidRDefault="00FC67AD" w:rsidP="003422EC">
      <w:pPr>
        <w:jc w:val="both"/>
      </w:pPr>
      <w:r>
        <w:t xml:space="preserve">DAY ONE – </w:t>
      </w:r>
      <w:r w:rsidRPr="00FC67AD">
        <w:rPr>
          <w:b/>
          <w:bCs/>
        </w:rPr>
        <w:t>Reimagine</w:t>
      </w:r>
      <w:r>
        <w:t xml:space="preserve"> - On our first full day of programming, our line-up of inspirational speakers and performers will set the tone and help us Reimagine the possibilities of a collective, creative future.</w:t>
      </w:r>
    </w:p>
    <w:p w14:paraId="70BE7DD7" w14:textId="77777777" w:rsidR="00FC67AD" w:rsidRDefault="00FC67AD" w:rsidP="003422EC">
      <w:pPr>
        <w:jc w:val="both"/>
      </w:pPr>
      <w:r>
        <w:t xml:space="preserve">DAY TWO – </w:t>
      </w:r>
      <w:r w:rsidRPr="00FC67AD">
        <w:rPr>
          <w:b/>
          <w:bCs/>
        </w:rPr>
        <w:t>Redefine</w:t>
      </w:r>
      <w:r>
        <w:t xml:space="preserve"> - We know the boundaries have </w:t>
      </w:r>
      <w:proofErr w:type="gramStart"/>
      <w:r>
        <w:t>changed, and</w:t>
      </w:r>
      <w:proofErr w:type="gramEnd"/>
      <w:r>
        <w:t xml:space="preserve"> can feel like we’re operating on shifting sands. </w:t>
      </w:r>
      <w:proofErr w:type="gramStart"/>
      <w:r>
        <w:t>So</w:t>
      </w:r>
      <w:proofErr w:type="gramEnd"/>
      <w:r>
        <w:t xml:space="preserve"> on Day Two we will ask, How can we Redefine our sector; with our People, our Places and our Planet at the centre? </w:t>
      </w:r>
    </w:p>
    <w:p w14:paraId="56EE91E0" w14:textId="0C208EDA" w:rsidR="00FC67AD" w:rsidRDefault="00FC67AD" w:rsidP="003422EC">
      <w:pPr>
        <w:jc w:val="both"/>
      </w:pPr>
      <w:r>
        <w:t xml:space="preserve">DAY THREE – </w:t>
      </w:r>
      <w:r w:rsidRPr="00FC67AD">
        <w:rPr>
          <w:b/>
          <w:bCs/>
        </w:rPr>
        <w:t>Reignite</w:t>
      </w:r>
      <w:r>
        <w:t xml:space="preserve"> - Our final festival day is all about refuelling and </w:t>
      </w:r>
      <w:proofErr w:type="gramStart"/>
      <w:r>
        <w:t>Reigniting</w:t>
      </w:r>
      <w:proofErr w:type="gramEnd"/>
      <w:r>
        <w:t xml:space="preserve"> our creative passion. With a schedule packed with performances, </w:t>
      </w:r>
      <w:proofErr w:type="gramStart"/>
      <w:r>
        <w:t>experiences</w:t>
      </w:r>
      <w:proofErr w:type="gramEnd"/>
      <w:r>
        <w:t xml:space="preserve"> and opportunities to empower new talent, make creative dreams reality, and bring to life our unique, innovative ideas.</w:t>
      </w:r>
    </w:p>
    <w:p w14:paraId="7483A981" w14:textId="77777777" w:rsidR="00FC67AD" w:rsidRDefault="00FC67AD" w:rsidP="003422EC">
      <w:pPr>
        <w:jc w:val="both"/>
      </w:pPr>
      <w:r>
        <w:t xml:space="preserve">We want the conference to reach as widely as possible, recording our event to serve as a resource and inspiration for future years and partners.  </w:t>
      </w:r>
    </w:p>
    <w:p w14:paraId="4F93FB4F" w14:textId="77777777" w:rsidR="006E1A6F" w:rsidRDefault="006E1A6F" w:rsidP="007124DF">
      <w:pPr>
        <w:pStyle w:val="NoSpacing"/>
        <w:rPr>
          <w:b/>
          <w:bCs/>
        </w:rPr>
      </w:pPr>
    </w:p>
    <w:p w14:paraId="20170785" w14:textId="77777777" w:rsidR="006E1A6F" w:rsidRDefault="006E1A6F" w:rsidP="007124DF">
      <w:pPr>
        <w:pStyle w:val="NoSpacing"/>
        <w:rPr>
          <w:b/>
          <w:bCs/>
        </w:rPr>
      </w:pPr>
    </w:p>
    <w:p w14:paraId="0FEFAAA3" w14:textId="7B1CEF58" w:rsidR="007124DF" w:rsidRPr="007124DF" w:rsidRDefault="00920A0A" w:rsidP="007124DF">
      <w:pPr>
        <w:pStyle w:val="NoSpacing"/>
        <w:rPr>
          <w:b/>
          <w:bCs/>
        </w:rPr>
      </w:pPr>
      <w:r>
        <w:rPr>
          <w:b/>
          <w:bCs/>
        </w:rPr>
        <w:t>THE PACKAGE</w:t>
      </w:r>
    </w:p>
    <w:p w14:paraId="23B79B7C" w14:textId="7D00B660" w:rsidR="007124DF" w:rsidRPr="00920A0A" w:rsidRDefault="7DF763E9" w:rsidP="00920A0A">
      <w:pPr>
        <w:pStyle w:val="NoSpacing"/>
        <w:numPr>
          <w:ilvl w:val="0"/>
          <w:numId w:val="6"/>
        </w:numPr>
        <w:jc w:val="both"/>
      </w:pPr>
      <w:r>
        <w:t>FTE</w:t>
      </w:r>
      <w:r w:rsidR="007124DF" w:rsidRPr="00920A0A">
        <w:t xml:space="preserve"> salary of £5</w:t>
      </w:r>
      <w:r w:rsidR="00920A0A" w:rsidRPr="00920A0A">
        <w:t>0</w:t>
      </w:r>
      <w:r w:rsidR="007124DF" w:rsidRPr="00920A0A">
        <w:t>,000+ per annum</w:t>
      </w:r>
      <w:r w:rsidR="6B8E37CE">
        <w:t>,</w:t>
      </w:r>
      <w:r w:rsidR="007124DF" w:rsidRPr="00920A0A">
        <w:t xml:space="preserve"> 25 days holiday plus public holidays</w:t>
      </w:r>
      <w:r w:rsidR="3F2B8665">
        <w:t xml:space="preserve"> pro </w:t>
      </w:r>
      <w:proofErr w:type="spellStart"/>
      <w:r w:rsidR="3F2B8665">
        <w:t>rata’d</w:t>
      </w:r>
      <w:proofErr w:type="spellEnd"/>
      <w:r w:rsidR="6EDE9D7F">
        <w:t xml:space="preserve"> for contract term</w:t>
      </w:r>
    </w:p>
    <w:p w14:paraId="658A48C0" w14:textId="0337CB27" w:rsidR="3F2B8665" w:rsidRDefault="3F2B8665" w:rsidP="4063B977">
      <w:pPr>
        <w:pStyle w:val="NoSpacing"/>
        <w:numPr>
          <w:ilvl w:val="0"/>
          <w:numId w:val="6"/>
        </w:numPr>
        <w:jc w:val="both"/>
      </w:pPr>
      <w:r>
        <w:t>This will be a minimum 6</w:t>
      </w:r>
      <w:r w:rsidR="484038DC">
        <w:t>-</w:t>
      </w:r>
      <w:r>
        <w:t>month engagement with significant scope to grow and join us longer term subject to performance and company planning</w:t>
      </w:r>
    </w:p>
    <w:p w14:paraId="211F03C6" w14:textId="1877E8CC" w:rsidR="00920A0A" w:rsidRPr="00920A0A" w:rsidRDefault="00920A0A" w:rsidP="00920A0A">
      <w:pPr>
        <w:pStyle w:val="NoSpacing"/>
        <w:numPr>
          <w:ilvl w:val="0"/>
          <w:numId w:val="6"/>
        </w:numPr>
        <w:jc w:val="both"/>
      </w:pPr>
      <w:r w:rsidRPr="00920A0A">
        <w:t xml:space="preserve">Commission bonus incentive </w:t>
      </w:r>
      <w:r w:rsidR="05357B6D">
        <w:t xml:space="preserve">will be </w:t>
      </w:r>
      <w:r w:rsidRPr="00920A0A">
        <w:t>based on sponsorship targets</w:t>
      </w:r>
      <w:r w:rsidR="2ADBD3B2">
        <w:t xml:space="preserve"> to be discussed during the selection process</w:t>
      </w:r>
      <w:r w:rsidR="6B8E37CE">
        <w:t xml:space="preserve"> </w:t>
      </w:r>
    </w:p>
    <w:p w14:paraId="53AE9B86" w14:textId="4374CB74" w:rsidR="00920A0A" w:rsidRPr="00920A0A" w:rsidRDefault="00920A0A" w:rsidP="00920A0A">
      <w:pPr>
        <w:pStyle w:val="NoSpacing"/>
        <w:numPr>
          <w:ilvl w:val="0"/>
          <w:numId w:val="6"/>
        </w:numPr>
        <w:jc w:val="both"/>
      </w:pPr>
      <w:r w:rsidRPr="00920A0A">
        <w:t>The appointee will receive additional benefits to be discussed with shortlisted candidates.</w:t>
      </w:r>
    </w:p>
    <w:p w14:paraId="5CD9B8FD" w14:textId="67BD32DC" w:rsidR="00FC67AD" w:rsidRDefault="00920A0A" w:rsidP="00920A0A">
      <w:pPr>
        <w:pStyle w:val="NoSpacing"/>
        <w:numPr>
          <w:ilvl w:val="0"/>
          <w:numId w:val="6"/>
        </w:numPr>
        <w:jc w:val="both"/>
      </w:pPr>
      <w:r w:rsidRPr="00920A0A">
        <w:t xml:space="preserve">There will be an </w:t>
      </w:r>
      <w:r w:rsidR="00FC67AD" w:rsidRPr="00920A0A">
        <w:t xml:space="preserve">option to discuss ﬂexible working with shortlisted talent </w:t>
      </w:r>
    </w:p>
    <w:p w14:paraId="3807261D" w14:textId="3BA39A6A" w:rsidR="003422EC" w:rsidRDefault="003422EC" w:rsidP="00C46F98">
      <w:pPr>
        <w:pStyle w:val="NoSpacing"/>
        <w:numPr>
          <w:ilvl w:val="0"/>
          <w:numId w:val="6"/>
        </w:num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UK WIDE</w:t>
      </w:r>
      <w:r w:rsidR="00C46F98">
        <w:rPr>
          <w:rStyle w:val="normaltextrun"/>
          <w:rFonts w:ascii="Calibri" w:hAnsi="Calibri" w:cs="Calibri"/>
        </w:rPr>
        <w:t xml:space="preserve"> base</w:t>
      </w:r>
      <w:r>
        <w:rPr>
          <w:rStyle w:val="normaltextrun"/>
          <w:rFonts w:ascii="Calibri" w:hAnsi="Calibri" w:cs="Calibri"/>
        </w:rPr>
        <w:t>,</w:t>
      </w:r>
      <w:r w:rsidR="00347AFC">
        <w:rPr>
          <w:rStyle w:val="normaltextrun"/>
          <w:rFonts w:ascii="Calibri" w:hAnsi="Calibri" w:cs="Calibri"/>
        </w:rPr>
        <w:t xml:space="preserve"> we currently have </w:t>
      </w:r>
      <w:r w:rsidRPr="003422EC">
        <w:rPr>
          <w:rStyle w:val="normaltextrun"/>
          <w:rFonts w:ascii="Calibri" w:hAnsi="Calibri" w:cs="Calibri"/>
        </w:rPr>
        <w:t xml:space="preserve">offices </w:t>
      </w:r>
      <w:r w:rsidR="00347AFC">
        <w:rPr>
          <w:rStyle w:val="normaltextrun"/>
          <w:rFonts w:ascii="Calibri" w:hAnsi="Calibri" w:cs="Calibri"/>
        </w:rPr>
        <w:t>in</w:t>
      </w:r>
      <w:r w:rsidRPr="003422EC">
        <w:rPr>
          <w:rStyle w:val="normaltextrun"/>
          <w:rFonts w:ascii="Calibri" w:hAnsi="Calibri" w:cs="Calibri"/>
        </w:rPr>
        <w:t xml:space="preserve"> Bristol, Greater </w:t>
      </w:r>
      <w:proofErr w:type="gramStart"/>
      <w:r w:rsidRPr="003422EC">
        <w:rPr>
          <w:rStyle w:val="normaltextrun"/>
          <w:rFonts w:ascii="Calibri" w:hAnsi="Calibri" w:cs="Calibri"/>
        </w:rPr>
        <w:t>Manchester</w:t>
      </w:r>
      <w:proofErr w:type="gramEnd"/>
      <w:r w:rsidRPr="003422EC">
        <w:rPr>
          <w:rStyle w:val="normaltextrun"/>
          <w:rFonts w:ascii="Calibri" w:hAnsi="Calibri" w:cs="Calibri"/>
        </w:rPr>
        <w:t xml:space="preserve"> or London although flexible options considered for the right candidate.  </w:t>
      </w:r>
    </w:p>
    <w:p w14:paraId="70FB7169" w14:textId="77777777" w:rsidR="00C46F98" w:rsidRPr="00920A0A" w:rsidRDefault="00C46F98" w:rsidP="00C46F98">
      <w:pPr>
        <w:pStyle w:val="NoSpacing"/>
        <w:numPr>
          <w:ilvl w:val="0"/>
          <w:numId w:val="6"/>
        </w:numPr>
        <w:jc w:val="both"/>
      </w:pPr>
      <w:r w:rsidRPr="00920A0A">
        <w:t>The opportunity to be involved with a unique organisation that is highly regarded within the UK creative industries and beyond</w:t>
      </w:r>
    </w:p>
    <w:p w14:paraId="793AB736" w14:textId="77777777" w:rsidR="00C46F98" w:rsidRPr="00920A0A" w:rsidRDefault="00C46F98" w:rsidP="00C46F98">
      <w:pPr>
        <w:pStyle w:val="NoSpacing"/>
        <w:numPr>
          <w:ilvl w:val="0"/>
          <w:numId w:val="6"/>
        </w:numPr>
        <w:jc w:val="both"/>
      </w:pPr>
      <w:r>
        <w:t>W</w:t>
      </w:r>
      <w:r w:rsidRPr="00920A0A">
        <w:t>ork</w:t>
      </w:r>
      <w:r>
        <w:t>ing</w:t>
      </w:r>
      <w:r w:rsidRPr="00920A0A">
        <w:t xml:space="preserve"> with influential leaders, partners, creatives and developing knowledge and contacts across</w:t>
      </w:r>
      <w:r>
        <w:t xml:space="preserve"> diversity, inclusion, </w:t>
      </w:r>
      <w:proofErr w:type="gramStart"/>
      <w:r>
        <w:t>sustainability</w:t>
      </w:r>
      <w:proofErr w:type="gramEnd"/>
      <w:r>
        <w:t xml:space="preserve"> and</w:t>
      </w:r>
      <w:r w:rsidRPr="00920A0A">
        <w:t xml:space="preserve"> </w:t>
      </w:r>
      <w:r>
        <w:t xml:space="preserve">UK government </w:t>
      </w:r>
      <w:r w:rsidRPr="00920A0A">
        <w:t xml:space="preserve">policy </w:t>
      </w:r>
    </w:p>
    <w:p w14:paraId="5BBC8C3C" w14:textId="77777777" w:rsidR="003422EC" w:rsidRDefault="003422EC" w:rsidP="003422EC">
      <w:pPr>
        <w:pStyle w:val="NoSpacing"/>
      </w:pPr>
    </w:p>
    <w:p w14:paraId="6444B70B" w14:textId="79EF57CA" w:rsidR="00FC67AD" w:rsidRPr="003422EC" w:rsidRDefault="00FC67AD" w:rsidP="003422EC">
      <w:pPr>
        <w:pStyle w:val="NoSpacing"/>
        <w:rPr>
          <w:b/>
          <w:bCs/>
        </w:rPr>
      </w:pPr>
      <w:r w:rsidRPr="003422EC">
        <w:rPr>
          <w:b/>
          <w:bCs/>
        </w:rPr>
        <w:t xml:space="preserve">TO APPLY: </w:t>
      </w:r>
    </w:p>
    <w:p w14:paraId="1AAA0BEE" w14:textId="4A2306E9" w:rsidR="00FC67AD" w:rsidRDefault="00FC67AD" w:rsidP="003422EC">
      <w:pPr>
        <w:pStyle w:val="NoSpacing"/>
        <w:jc w:val="both"/>
      </w:pPr>
      <w:r>
        <w:t xml:space="preserve">Please submit your CV and a cover letter and/or short </w:t>
      </w:r>
      <w:proofErr w:type="gramStart"/>
      <w:r>
        <w:t>3 minute</w:t>
      </w:r>
      <w:proofErr w:type="gramEnd"/>
      <w:r>
        <w:t xml:space="preserve"> video summarising why you are suited to this role. This should include at least 3 examples of previous work relevant to the role. </w:t>
      </w:r>
    </w:p>
    <w:p w14:paraId="08987179" w14:textId="64AD7A72" w:rsidR="00FC67AD" w:rsidRDefault="00FC67AD" w:rsidP="003422EC">
      <w:pPr>
        <w:jc w:val="both"/>
      </w:pPr>
      <w:r>
        <w:t>Please also supply 2 references. We will only follow these up if you are appointed.</w:t>
      </w:r>
    </w:p>
    <w:p w14:paraId="4C0C1246" w14:textId="7B0816B5" w:rsidR="00FC67AD" w:rsidRDefault="00FC67AD" w:rsidP="003422EC">
      <w:pPr>
        <w:jc w:val="both"/>
      </w:pPr>
      <w:r w:rsidRPr="003835B3">
        <w:rPr>
          <w:b/>
          <w:bCs/>
        </w:rPr>
        <w:t xml:space="preserve">Applications should be emailed to </w:t>
      </w:r>
      <w:hyperlink r:id="rId11" w:history="1">
        <w:r w:rsidRPr="003835B3">
          <w:rPr>
            <w:rStyle w:val="Hyperlink"/>
            <w:b/>
            <w:bCs/>
          </w:rPr>
          <w:t>recruitment@creativeindustriesfederation.com</w:t>
        </w:r>
      </w:hyperlink>
      <w:r w:rsidRPr="003835B3">
        <w:rPr>
          <w:b/>
          <w:bCs/>
        </w:rPr>
        <w:t xml:space="preserve"> by </w:t>
      </w:r>
      <w:r w:rsidR="000B46FC">
        <w:rPr>
          <w:b/>
          <w:bCs/>
        </w:rPr>
        <w:t>Thursday 9</w:t>
      </w:r>
      <w:r w:rsidR="000B46FC" w:rsidRPr="000B46FC">
        <w:rPr>
          <w:b/>
          <w:bCs/>
          <w:vertAlign w:val="superscript"/>
        </w:rPr>
        <w:t>th</w:t>
      </w:r>
      <w:r w:rsidR="000B46FC">
        <w:rPr>
          <w:b/>
          <w:bCs/>
        </w:rPr>
        <w:t xml:space="preserve"> September 2021 midday</w:t>
      </w:r>
      <w:r>
        <w:t xml:space="preserve"> – only electronic copies are required. Successful applicants will be informed if they have been shortlisted by </w:t>
      </w:r>
      <w:r w:rsidR="002419B8">
        <w:t>1</w:t>
      </w:r>
      <w:r w:rsidR="000B46FC">
        <w:t>3</w:t>
      </w:r>
      <w:r>
        <w:t xml:space="preserve">th </w:t>
      </w:r>
      <w:r w:rsidR="002419B8">
        <w:t>September</w:t>
      </w:r>
      <w:r>
        <w:t xml:space="preserve">. Successful applicants will be invited to an interview w/c </w:t>
      </w:r>
      <w:r w:rsidR="000B46FC">
        <w:t>13</w:t>
      </w:r>
      <w:r w:rsidR="000B46FC" w:rsidRPr="000B46FC">
        <w:rPr>
          <w:vertAlign w:val="superscript"/>
        </w:rPr>
        <w:t>th</w:t>
      </w:r>
      <w:r w:rsidR="000B46FC">
        <w:t xml:space="preserve"> </w:t>
      </w:r>
      <w:r w:rsidR="009C6235">
        <w:t>September</w:t>
      </w:r>
      <w:r>
        <w:t>. This will be via Teams.</w:t>
      </w:r>
    </w:p>
    <w:p w14:paraId="3B39E1A7" w14:textId="77777777" w:rsidR="00FC67AD" w:rsidRPr="00FC67AD" w:rsidRDefault="00FC67AD" w:rsidP="00FC67AD">
      <w:pPr>
        <w:pStyle w:val="NoSpacing"/>
        <w:rPr>
          <w:b/>
          <w:bCs/>
        </w:rPr>
      </w:pPr>
      <w:r w:rsidRPr="00FC67AD">
        <w:rPr>
          <w:b/>
          <w:bCs/>
        </w:rPr>
        <w:t xml:space="preserve">TIMELINE </w:t>
      </w:r>
    </w:p>
    <w:p w14:paraId="6B4063D8" w14:textId="78A70A0F" w:rsidR="00FC67AD" w:rsidRDefault="00FC67AD" w:rsidP="00FC67AD">
      <w:pPr>
        <w:pStyle w:val="NoSpacing"/>
        <w:numPr>
          <w:ilvl w:val="0"/>
          <w:numId w:val="5"/>
        </w:numPr>
      </w:pPr>
      <w:r>
        <w:t>Advertise 4th August 2021</w:t>
      </w:r>
    </w:p>
    <w:p w14:paraId="204341BE" w14:textId="36AFB59C" w:rsidR="00FC67AD" w:rsidRDefault="00FC67AD" w:rsidP="00FC67AD">
      <w:pPr>
        <w:pStyle w:val="NoSpacing"/>
        <w:numPr>
          <w:ilvl w:val="0"/>
          <w:numId w:val="5"/>
        </w:numPr>
      </w:pPr>
      <w:r>
        <w:t xml:space="preserve">Application deadline </w:t>
      </w:r>
      <w:r w:rsidR="000B46FC">
        <w:t>9</w:t>
      </w:r>
      <w:r w:rsidR="000B46FC" w:rsidRPr="000B46FC">
        <w:rPr>
          <w:vertAlign w:val="superscript"/>
        </w:rPr>
        <w:t>th</w:t>
      </w:r>
      <w:r w:rsidR="000B46FC">
        <w:t xml:space="preserve"> September</w:t>
      </w:r>
      <w:r>
        <w:t xml:space="preserve"> 2021 </w:t>
      </w:r>
    </w:p>
    <w:p w14:paraId="4F3DDBA2" w14:textId="20E49944" w:rsidR="00FC67AD" w:rsidRDefault="00FC67AD" w:rsidP="00FC67AD">
      <w:pPr>
        <w:pStyle w:val="NoSpacing"/>
        <w:numPr>
          <w:ilvl w:val="0"/>
          <w:numId w:val="5"/>
        </w:numPr>
      </w:pPr>
      <w:r>
        <w:t xml:space="preserve">Shortlisting by </w:t>
      </w:r>
      <w:r w:rsidR="000B46FC">
        <w:t>13</w:t>
      </w:r>
      <w:r w:rsidR="000B46FC" w:rsidRPr="000B46FC">
        <w:rPr>
          <w:vertAlign w:val="superscript"/>
        </w:rPr>
        <w:t>th</w:t>
      </w:r>
      <w:r w:rsidR="000B46FC">
        <w:t xml:space="preserve"> September</w:t>
      </w:r>
      <w:r>
        <w:t xml:space="preserve"> 2021</w:t>
      </w:r>
    </w:p>
    <w:p w14:paraId="131FA5E1" w14:textId="2ABDA72E" w:rsidR="00FC67AD" w:rsidRDefault="00FC67AD" w:rsidP="00FC67AD">
      <w:pPr>
        <w:pStyle w:val="NoSpacing"/>
        <w:numPr>
          <w:ilvl w:val="0"/>
          <w:numId w:val="5"/>
        </w:numPr>
      </w:pPr>
      <w:r>
        <w:t xml:space="preserve">Interviews w/c </w:t>
      </w:r>
      <w:r w:rsidR="000B46FC">
        <w:t>13</w:t>
      </w:r>
      <w:r w:rsidR="000B46FC" w:rsidRPr="000B46FC">
        <w:rPr>
          <w:vertAlign w:val="superscript"/>
        </w:rPr>
        <w:t>th</w:t>
      </w:r>
      <w:r w:rsidR="000B46FC">
        <w:t xml:space="preserve"> September</w:t>
      </w:r>
      <w:r>
        <w:t xml:space="preserve"> 2021</w:t>
      </w:r>
    </w:p>
    <w:p w14:paraId="402B5BEA" w14:textId="5F6CA01D" w:rsidR="00FC67AD" w:rsidRDefault="00FC67AD" w:rsidP="00FC67AD">
      <w:pPr>
        <w:pStyle w:val="NoSpacing"/>
        <w:numPr>
          <w:ilvl w:val="0"/>
          <w:numId w:val="5"/>
        </w:numPr>
      </w:pPr>
      <w:r>
        <w:t xml:space="preserve">Contract </w:t>
      </w:r>
      <w:proofErr w:type="gramStart"/>
      <w:r>
        <w:t>start:</w:t>
      </w:r>
      <w:proofErr w:type="gramEnd"/>
      <w:r>
        <w:t xml:space="preserve"> immediate start preferred, no later than </w:t>
      </w:r>
      <w:r w:rsidR="142661DA">
        <w:t>October</w:t>
      </w:r>
      <w:r>
        <w:t xml:space="preserve"> 2021 </w:t>
      </w:r>
    </w:p>
    <w:p w14:paraId="5A71FC2B" w14:textId="2AA8ABDE" w:rsidR="00FC67AD" w:rsidRDefault="4A2B7CCE" w:rsidP="00FC67AD">
      <w:pPr>
        <w:pStyle w:val="NoSpacing"/>
        <w:numPr>
          <w:ilvl w:val="0"/>
          <w:numId w:val="5"/>
        </w:numPr>
      </w:pPr>
      <w:r>
        <w:t xml:space="preserve">Contract term: </w:t>
      </w:r>
      <w:r w:rsidR="00FC67AD">
        <w:t xml:space="preserve">Min </w:t>
      </w:r>
      <w:proofErr w:type="gramStart"/>
      <w:r w:rsidR="6445224E">
        <w:t>6 month</w:t>
      </w:r>
      <w:proofErr w:type="gramEnd"/>
      <w:r w:rsidR="00FC67AD">
        <w:t xml:space="preserve"> fixed term renewable subject to performance and company planning </w:t>
      </w:r>
    </w:p>
    <w:p w14:paraId="5E86C455" w14:textId="7326E5B0" w:rsidR="003422EC" w:rsidRDefault="003422EC" w:rsidP="003422EC">
      <w:pPr>
        <w:pStyle w:val="NoSpacing"/>
      </w:pPr>
    </w:p>
    <w:p w14:paraId="364697F6" w14:textId="4D407821" w:rsidR="003422EC" w:rsidRDefault="003422EC" w:rsidP="003422EC">
      <w:pPr>
        <w:pStyle w:val="NoSpacing"/>
      </w:pPr>
    </w:p>
    <w:p w14:paraId="28903196" w14:textId="77777777" w:rsidR="003422EC" w:rsidRDefault="003422EC" w:rsidP="003422E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6"/>
          <w:szCs w:val="16"/>
          <w:lang w:val="en-US"/>
        </w:rPr>
        <w:t>Diversity Changes Everything: We value difference and celebrate the creativity that it brings.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3ECB1CD6" w14:textId="77777777" w:rsidR="003422EC" w:rsidRDefault="003422EC" w:rsidP="003422E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16"/>
          <w:szCs w:val="16"/>
          <w:lang w:val="en-US"/>
        </w:rPr>
        <w:t>We are committed to improving diversity and inclusion across our </w:t>
      </w:r>
      <w:proofErr w:type="spellStart"/>
      <w:r>
        <w:rPr>
          <w:rStyle w:val="normaltextrun"/>
          <w:rFonts w:ascii="Calibri" w:hAnsi="Calibri" w:cs="Calibri"/>
          <w:i/>
          <w:iCs/>
          <w:sz w:val="16"/>
          <w:szCs w:val="16"/>
          <w:lang w:val="en-US"/>
        </w:rPr>
        <w:t>organisation</w:t>
      </w:r>
      <w:proofErr w:type="spellEnd"/>
      <w:r>
        <w:rPr>
          <w:rStyle w:val="normaltextrun"/>
          <w:rFonts w:ascii="Calibri" w:hAnsi="Calibri" w:cs="Calibri"/>
          <w:i/>
          <w:iCs/>
          <w:sz w:val="16"/>
          <w:szCs w:val="16"/>
          <w:lang w:val="en-US"/>
        </w:rPr>
        <w:t> and industry by championing a variety of backgrounds, perspectives, identities and talents.</w:t>
      </w:r>
      <w:r>
        <w:rPr>
          <w:rStyle w:val="eop"/>
          <w:rFonts w:ascii="Calibri" w:hAnsi="Calibri" w:cs="Calibri"/>
          <w:sz w:val="16"/>
          <w:szCs w:val="16"/>
        </w:rPr>
        <w:t> </w:t>
      </w:r>
    </w:p>
    <w:p w14:paraId="61E3E77E" w14:textId="77777777" w:rsidR="00FC67AD" w:rsidRDefault="00FC67AD" w:rsidP="00FC67AD"/>
    <w:sectPr w:rsidR="00FC67A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6B64" w14:textId="77777777" w:rsidR="00565DA7" w:rsidRDefault="00565DA7" w:rsidP="00FC67AD">
      <w:pPr>
        <w:spacing w:after="0" w:line="240" w:lineRule="auto"/>
      </w:pPr>
      <w:r>
        <w:separator/>
      </w:r>
    </w:p>
  </w:endnote>
  <w:endnote w:type="continuationSeparator" w:id="0">
    <w:p w14:paraId="5645E744" w14:textId="77777777" w:rsidR="00565DA7" w:rsidRDefault="00565DA7" w:rsidP="00FC67AD">
      <w:pPr>
        <w:spacing w:after="0" w:line="240" w:lineRule="auto"/>
      </w:pPr>
      <w:r>
        <w:continuationSeparator/>
      </w:r>
    </w:p>
  </w:endnote>
  <w:endnote w:type="continuationNotice" w:id="1">
    <w:p w14:paraId="120D28C8" w14:textId="77777777" w:rsidR="00565DA7" w:rsidRDefault="00565D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5F91" w14:textId="77777777" w:rsidR="00565DA7" w:rsidRDefault="00565DA7" w:rsidP="00FC67AD">
      <w:pPr>
        <w:spacing w:after="0" w:line="240" w:lineRule="auto"/>
      </w:pPr>
      <w:r>
        <w:separator/>
      </w:r>
    </w:p>
  </w:footnote>
  <w:footnote w:type="continuationSeparator" w:id="0">
    <w:p w14:paraId="09E56AB0" w14:textId="77777777" w:rsidR="00565DA7" w:rsidRDefault="00565DA7" w:rsidP="00FC67AD">
      <w:pPr>
        <w:spacing w:after="0" w:line="240" w:lineRule="auto"/>
      </w:pPr>
      <w:r>
        <w:continuationSeparator/>
      </w:r>
    </w:p>
  </w:footnote>
  <w:footnote w:type="continuationNotice" w:id="1">
    <w:p w14:paraId="7EE1DC6B" w14:textId="77777777" w:rsidR="00565DA7" w:rsidRDefault="00565D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053D" w14:textId="18ABC382" w:rsidR="00FC67AD" w:rsidRDefault="00A23B91" w:rsidP="00FC67AD">
    <w:pPr>
      <w:pStyle w:val="Header"/>
      <w:jc w:val="right"/>
    </w:pPr>
    <w:r>
      <w:rPr>
        <w:noProof/>
      </w:rPr>
      <w:drawing>
        <wp:inline distT="0" distB="0" distL="0" distR="0" wp14:anchorId="1078082E" wp14:editId="09E4DEEB">
          <wp:extent cx="1803566" cy="317912"/>
          <wp:effectExtent l="0" t="0" r="6350" b="6350"/>
          <wp:docPr id="2" name="Picture 2" descr="A screenshot of a video gam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video gam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956" cy="323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B0F"/>
    <w:multiLevelType w:val="hybridMultilevel"/>
    <w:tmpl w:val="77CAE5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2307A"/>
    <w:multiLevelType w:val="hybridMultilevel"/>
    <w:tmpl w:val="EB06F0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8E8"/>
    <w:multiLevelType w:val="hybridMultilevel"/>
    <w:tmpl w:val="2D3A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7AD0"/>
    <w:multiLevelType w:val="hybridMultilevel"/>
    <w:tmpl w:val="A37A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075A3"/>
    <w:multiLevelType w:val="hybridMultilevel"/>
    <w:tmpl w:val="76CAA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B6897"/>
    <w:multiLevelType w:val="hybridMultilevel"/>
    <w:tmpl w:val="2442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AD"/>
    <w:rsid w:val="00037B7B"/>
    <w:rsid w:val="000B46FC"/>
    <w:rsid w:val="000D4A2A"/>
    <w:rsid w:val="001652CA"/>
    <w:rsid w:val="001950F1"/>
    <w:rsid w:val="00211238"/>
    <w:rsid w:val="002419B8"/>
    <w:rsid w:val="003422EC"/>
    <w:rsid w:val="00347AFC"/>
    <w:rsid w:val="003835B3"/>
    <w:rsid w:val="003934BF"/>
    <w:rsid w:val="003953E4"/>
    <w:rsid w:val="00565DA7"/>
    <w:rsid w:val="005E7C1E"/>
    <w:rsid w:val="0065123C"/>
    <w:rsid w:val="006E1A6F"/>
    <w:rsid w:val="007124DF"/>
    <w:rsid w:val="00713229"/>
    <w:rsid w:val="00737333"/>
    <w:rsid w:val="007B160A"/>
    <w:rsid w:val="00920A0A"/>
    <w:rsid w:val="009C6235"/>
    <w:rsid w:val="00A23994"/>
    <w:rsid w:val="00A23B91"/>
    <w:rsid w:val="00B44367"/>
    <w:rsid w:val="00B45472"/>
    <w:rsid w:val="00B60924"/>
    <w:rsid w:val="00C1578D"/>
    <w:rsid w:val="00C46F98"/>
    <w:rsid w:val="00D67A2F"/>
    <w:rsid w:val="00DD406F"/>
    <w:rsid w:val="00F404B2"/>
    <w:rsid w:val="00F53E6D"/>
    <w:rsid w:val="00FB6672"/>
    <w:rsid w:val="00FC67AD"/>
    <w:rsid w:val="01437609"/>
    <w:rsid w:val="018C7BEF"/>
    <w:rsid w:val="02F877C0"/>
    <w:rsid w:val="034F7519"/>
    <w:rsid w:val="04C536A7"/>
    <w:rsid w:val="05357B6D"/>
    <w:rsid w:val="05BB3A35"/>
    <w:rsid w:val="06382C34"/>
    <w:rsid w:val="06E79AE7"/>
    <w:rsid w:val="0988F553"/>
    <w:rsid w:val="0E433E19"/>
    <w:rsid w:val="10C38BBE"/>
    <w:rsid w:val="10EF56D7"/>
    <w:rsid w:val="117ADEDB"/>
    <w:rsid w:val="132661B3"/>
    <w:rsid w:val="142661DA"/>
    <w:rsid w:val="15A808CA"/>
    <w:rsid w:val="169B0396"/>
    <w:rsid w:val="187E9674"/>
    <w:rsid w:val="190F34DA"/>
    <w:rsid w:val="198DDE46"/>
    <w:rsid w:val="19D40C5C"/>
    <w:rsid w:val="19F985A7"/>
    <w:rsid w:val="1CBB4FB9"/>
    <w:rsid w:val="1DB926E3"/>
    <w:rsid w:val="1E819789"/>
    <w:rsid w:val="1EAC21AF"/>
    <w:rsid w:val="206378E9"/>
    <w:rsid w:val="20CFCCDA"/>
    <w:rsid w:val="20DF7F51"/>
    <w:rsid w:val="2198F02B"/>
    <w:rsid w:val="223161D1"/>
    <w:rsid w:val="240DB08B"/>
    <w:rsid w:val="260FE0D0"/>
    <w:rsid w:val="28DADEBF"/>
    <w:rsid w:val="28E24004"/>
    <w:rsid w:val="299A8C2A"/>
    <w:rsid w:val="2A395FDC"/>
    <w:rsid w:val="2ADBD3B2"/>
    <w:rsid w:val="2B3FD271"/>
    <w:rsid w:val="2C56A120"/>
    <w:rsid w:val="2CEB5549"/>
    <w:rsid w:val="2D80F3DE"/>
    <w:rsid w:val="2FC902B9"/>
    <w:rsid w:val="3029FD38"/>
    <w:rsid w:val="30E92AF7"/>
    <w:rsid w:val="33928F7F"/>
    <w:rsid w:val="3518B59E"/>
    <w:rsid w:val="39726455"/>
    <w:rsid w:val="3B56AE76"/>
    <w:rsid w:val="3C4D9C58"/>
    <w:rsid w:val="3E8E4F38"/>
    <w:rsid w:val="3F2B8665"/>
    <w:rsid w:val="3FBB2671"/>
    <w:rsid w:val="4010F73C"/>
    <w:rsid w:val="4063B977"/>
    <w:rsid w:val="410401F4"/>
    <w:rsid w:val="4286A9F8"/>
    <w:rsid w:val="44E911E3"/>
    <w:rsid w:val="45CDFD31"/>
    <w:rsid w:val="48219083"/>
    <w:rsid w:val="484038DC"/>
    <w:rsid w:val="48AF7F33"/>
    <w:rsid w:val="4A2B7CCE"/>
    <w:rsid w:val="4AAFAEF0"/>
    <w:rsid w:val="4AD583DC"/>
    <w:rsid w:val="4BC8BA8E"/>
    <w:rsid w:val="4CEC3F85"/>
    <w:rsid w:val="4E40AAC6"/>
    <w:rsid w:val="4EB286AB"/>
    <w:rsid w:val="4ED5867F"/>
    <w:rsid w:val="4F6C8E45"/>
    <w:rsid w:val="4F74DF77"/>
    <w:rsid w:val="51085EA6"/>
    <w:rsid w:val="51948DD7"/>
    <w:rsid w:val="520472CB"/>
    <w:rsid w:val="534848CF"/>
    <w:rsid w:val="54B2E36C"/>
    <w:rsid w:val="575A20F1"/>
    <w:rsid w:val="58340645"/>
    <w:rsid w:val="5A54E630"/>
    <w:rsid w:val="5B2DDAB8"/>
    <w:rsid w:val="5C5B5005"/>
    <w:rsid w:val="5C8F9C1A"/>
    <w:rsid w:val="5DDFB304"/>
    <w:rsid w:val="5DE038A4"/>
    <w:rsid w:val="5E77F20E"/>
    <w:rsid w:val="5F687F68"/>
    <w:rsid w:val="5F94B4BB"/>
    <w:rsid w:val="6117D966"/>
    <w:rsid w:val="62A1E7B1"/>
    <w:rsid w:val="6445224E"/>
    <w:rsid w:val="651BDD9C"/>
    <w:rsid w:val="663C1486"/>
    <w:rsid w:val="68684C05"/>
    <w:rsid w:val="692779C4"/>
    <w:rsid w:val="6A04BB2C"/>
    <w:rsid w:val="6B8E37CE"/>
    <w:rsid w:val="6BA2B3C4"/>
    <w:rsid w:val="6BD6BF71"/>
    <w:rsid w:val="6EBE77B1"/>
    <w:rsid w:val="6EDE9D7F"/>
    <w:rsid w:val="6F9A1A55"/>
    <w:rsid w:val="724445C5"/>
    <w:rsid w:val="731D64DC"/>
    <w:rsid w:val="778C03DD"/>
    <w:rsid w:val="786EDDE2"/>
    <w:rsid w:val="789C1A1C"/>
    <w:rsid w:val="78E1CBA4"/>
    <w:rsid w:val="7BC661CE"/>
    <w:rsid w:val="7C0691F3"/>
    <w:rsid w:val="7CC9675A"/>
    <w:rsid w:val="7D748EBF"/>
    <w:rsid w:val="7DF763E9"/>
    <w:rsid w:val="7E6537BB"/>
    <w:rsid w:val="7E975D6D"/>
    <w:rsid w:val="7EA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2E164"/>
  <w15:chartTrackingRefBased/>
  <w15:docId w15:val="{49A79CF5-F904-47A9-86E7-B3409B1C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7AD"/>
  </w:style>
  <w:style w:type="paragraph" w:styleId="Footer">
    <w:name w:val="footer"/>
    <w:basedOn w:val="Normal"/>
    <w:link w:val="FooterChar"/>
    <w:uiPriority w:val="99"/>
    <w:unhideWhenUsed/>
    <w:rsid w:val="00FC6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7AD"/>
  </w:style>
  <w:style w:type="paragraph" w:styleId="NoSpacing">
    <w:name w:val="No Spacing"/>
    <w:uiPriority w:val="1"/>
    <w:qFormat/>
    <w:rsid w:val="00FC67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7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67AD"/>
    <w:pPr>
      <w:ind w:left="720"/>
      <w:contextualSpacing/>
    </w:pPr>
  </w:style>
  <w:style w:type="paragraph" w:customStyle="1" w:styleId="paragraph">
    <w:name w:val="paragraph"/>
    <w:basedOn w:val="Normal"/>
    <w:rsid w:val="00342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422EC"/>
  </w:style>
  <w:style w:type="character" w:customStyle="1" w:styleId="eop">
    <w:name w:val="eop"/>
    <w:basedOn w:val="DefaultParagraphFont"/>
    <w:rsid w:val="0034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creativeindustriesfederation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creativecoalitionfestival.com/canva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BC26A27BD994B8E9473749B1F1743" ma:contentTypeVersion="9" ma:contentTypeDescription="Create a new document." ma:contentTypeScope="" ma:versionID="cb252e83a7b32482544221b8054216df">
  <xsd:schema xmlns:xsd="http://www.w3.org/2001/XMLSchema" xmlns:xs="http://www.w3.org/2001/XMLSchema" xmlns:p="http://schemas.microsoft.com/office/2006/metadata/properties" xmlns:ns3="cf200e19-01b5-4cab-9911-3cd801eb0326" xmlns:ns4="628a088d-d955-4c69-bf51-4c63f75ec601" targetNamespace="http://schemas.microsoft.com/office/2006/metadata/properties" ma:root="true" ma:fieldsID="ae59c06db92e4e53be62c77b46f363de" ns3:_="" ns4:_="">
    <xsd:import namespace="cf200e19-01b5-4cab-9911-3cd801eb0326"/>
    <xsd:import namespace="628a088d-d955-4c69-bf51-4c63f75ec6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00e19-01b5-4cab-9911-3cd801eb03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a088d-d955-4c69-bf51-4c63f75ec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D550C-DF2C-4DBD-99E2-F8EC109D2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A6538-59C1-45F0-A02E-532CD8262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C5F443-D641-4BC1-B777-F94A53D0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00e19-01b5-4cab-9911-3cd801eb0326"/>
    <ds:schemaRef ds:uri="628a088d-d955-4c69-bf51-4c63f75ec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Hinds</dc:creator>
  <cp:keywords/>
  <dc:description/>
  <cp:lastModifiedBy>Caroline Hinds</cp:lastModifiedBy>
  <cp:revision>11</cp:revision>
  <cp:lastPrinted>2021-09-02T17:28:00Z</cp:lastPrinted>
  <dcterms:created xsi:type="dcterms:W3CDTF">2021-08-03T17:21:00Z</dcterms:created>
  <dcterms:modified xsi:type="dcterms:W3CDTF">2021-09-02T17:28:00Z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0x010100AACBC26A27BD994B8E9473749B1F1743</vt:lpwstr>
  </property>
</Properties>
</file>